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5723" w14:textId="10FA57C5" w:rsidR="00002E6A" w:rsidRDefault="00002E6A">
      <w:r>
        <w:rPr>
          <w:rFonts w:asciiTheme="majorHAnsi" w:hAnsiTheme="majorHAnsi"/>
          <w:b/>
          <w:noProof/>
          <w:sz w:val="32"/>
        </w:rPr>
        <w:drawing>
          <wp:inline distT="0" distB="0" distL="0" distR="0" wp14:anchorId="0CD56365" wp14:editId="7152CFC9">
            <wp:extent cx="6492240" cy="1731645"/>
            <wp:effectExtent l="0" t="0" r="3810" b="1905"/>
            <wp:docPr id="1" name="Picture 1" descr="Tex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500D" w14:textId="77777777" w:rsidR="00A2314D" w:rsidRDefault="00A2314D" w:rsidP="00002E6A">
      <w:pPr>
        <w:jc w:val="center"/>
        <w:rPr>
          <w:sz w:val="28"/>
          <w:szCs w:val="28"/>
        </w:rPr>
      </w:pPr>
    </w:p>
    <w:p w14:paraId="3B759858" w14:textId="755CCB43" w:rsidR="00002E6A" w:rsidRPr="00002E6A" w:rsidRDefault="00002E6A" w:rsidP="00002E6A">
      <w:pPr>
        <w:jc w:val="center"/>
        <w:rPr>
          <w:sz w:val="28"/>
          <w:szCs w:val="28"/>
        </w:rPr>
      </w:pPr>
      <w:r w:rsidRPr="00002E6A">
        <w:rPr>
          <w:sz w:val="28"/>
          <w:szCs w:val="28"/>
        </w:rPr>
        <w:t xml:space="preserve">Lesson </w:t>
      </w:r>
      <w:r w:rsidR="00571CFE">
        <w:rPr>
          <w:sz w:val="28"/>
          <w:szCs w:val="28"/>
        </w:rPr>
        <w:t>2</w:t>
      </w:r>
      <w:r w:rsidRPr="00002E6A">
        <w:rPr>
          <w:sz w:val="28"/>
          <w:szCs w:val="28"/>
        </w:rPr>
        <w:t>5: Age Regression</w:t>
      </w:r>
    </w:p>
    <w:p w14:paraId="197F15D7" w14:textId="77777777" w:rsidR="00002E6A" w:rsidRPr="00002E6A" w:rsidRDefault="00002E6A" w:rsidP="00002E6A">
      <w:pPr>
        <w:spacing w:after="0" w:line="240" w:lineRule="auto"/>
        <w:jc w:val="center"/>
        <w:rPr>
          <w:sz w:val="6"/>
          <w:szCs w:val="6"/>
        </w:rPr>
      </w:pPr>
    </w:p>
    <w:p w14:paraId="19305695" w14:textId="12D1E65C" w:rsidR="00002E6A" w:rsidRDefault="00002E6A" w:rsidP="00002E6A">
      <w:pPr>
        <w:spacing w:after="0" w:line="240" w:lineRule="auto"/>
        <w:jc w:val="center"/>
        <w:rPr>
          <w:sz w:val="32"/>
          <w:szCs w:val="32"/>
        </w:rPr>
      </w:pPr>
      <w:r w:rsidRPr="00002E6A">
        <w:rPr>
          <w:sz w:val="32"/>
          <w:szCs w:val="32"/>
        </w:rPr>
        <w:t>HOMEWORK</w:t>
      </w:r>
    </w:p>
    <w:p w14:paraId="38AAC0E3" w14:textId="29624D80" w:rsidR="00002E6A" w:rsidRDefault="00002E6A" w:rsidP="00002E6A">
      <w:pPr>
        <w:spacing w:after="0" w:line="240" w:lineRule="auto"/>
        <w:jc w:val="center"/>
        <w:rPr>
          <w:sz w:val="28"/>
          <w:szCs w:val="28"/>
        </w:rPr>
      </w:pPr>
      <w:r w:rsidRPr="00002E6A">
        <w:rPr>
          <w:sz w:val="28"/>
          <w:szCs w:val="28"/>
        </w:rPr>
        <w:t>Automatic Writing</w:t>
      </w:r>
    </w:p>
    <w:p w14:paraId="3B43DFB2" w14:textId="35E99258" w:rsidR="00002E6A" w:rsidRDefault="00002E6A" w:rsidP="00002E6A">
      <w:pPr>
        <w:spacing w:after="0" w:line="240" w:lineRule="auto"/>
        <w:jc w:val="center"/>
        <w:rPr>
          <w:sz w:val="28"/>
          <w:szCs w:val="28"/>
        </w:rPr>
      </w:pPr>
    </w:p>
    <w:p w14:paraId="5CA01C46" w14:textId="257A4C93" w:rsidR="00002E6A" w:rsidRPr="00002E6A" w:rsidRDefault="00002E6A" w:rsidP="00002E6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02E6A">
        <w:rPr>
          <w:sz w:val="28"/>
          <w:szCs w:val="28"/>
        </w:rPr>
        <w:t>Review “The Automatic Writing Technique” on page 230</w:t>
      </w:r>
    </w:p>
    <w:p w14:paraId="5FD86710" w14:textId="0E7ABA38" w:rsidR="00002E6A" w:rsidRPr="00002E6A" w:rsidRDefault="00002E6A" w:rsidP="00002E6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002E6A">
        <w:rPr>
          <w:sz w:val="28"/>
          <w:szCs w:val="28"/>
        </w:rPr>
        <w:t>Review the procedure for this technique on page 231</w:t>
      </w:r>
    </w:p>
    <w:p w14:paraId="15469FDB" w14:textId="516F6029" w:rsidR="00002E6A" w:rsidRDefault="00002E6A" w:rsidP="00002E6A">
      <w:pPr>
        <w:spacing w:after="0" w:line="240" w:lineRule="auto"/>
        <w:rPr>
          <w:sz w:val="28"/>
          <w:szCs w:val="28"/>
        </w:rPr>
      </w:pPr>
    </w:p>
    <w:p w14:paraId="38C8E94D" w14:textId="5F819BF9" w:rsidR="00002E6A" w:rsidRDefault="00002E6A" w:rsidP="00002E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Find a volunteer and let them know this is practice of a new technique and it will </w:t>
      </w:r>
      <w:r w:rsidRPr="00A2314D">
        <w:rPr>
          <w:i/>
          <w:iCs/>
          <w:sz w:val="28"/>
          <w:szCs w:val="28"/>
        </w:rPr>
        <w:t>only</w:t>
      </w:r>
      <w:r>
        <w:rPr>
          <w:sz w:val="28"/>
          <w:szCs w:val="28"/>
        </w:rPr>
        <w:t xml:space="preserve"> be used to elicit pleasant memories.</w:t>
      </w:r>
    </w:p>
    <w:p w14:paraId="0A49788D" w14:textId="3FA26B93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5505C2A3" w14:textId="555E8077" w:rsidR="00A2314D" w:rsidRDefault="00A2314D" w:rsidP="00002E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Steps …</w:t>
      </w:r>
    </w:p>
    <w:p w14:paraId="348E9C9E" w14:textId="5E1B32B6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54755DBD" w14:textId="0F17717D" w:rsidR="00A2314D" w:rsidRPr="00A2314D" w:rsidRDefault="00A2314D" w:rsidP="00A2314D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2314D">
        <w:rPr>
          <w:sz w:val="28"/>
          <w:szCs w:val="28"/>
        </w:rPr>
        <w:t>Explain the process</w:t>
      </w:r>
      <w:r w:rsidR="00571CFE">
        <w:rPr>
          <w:sz w:val="28"/>
          <w:szCs w:val="28"/>
        </w:rPr>
        <w:t xml:space="preserve"> to your volunteer</w:t>
      </w:r>
    </w:p>
    <w:p w14:paraId="18FB7AA7" w14:textId="029D14FD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5F3AE9DA" w14:textId="11698A80" w:rsidR="00A2314D" w:rsidRPr="00A2314D" w:rsidRDefault="00A2314D" w:rsidP="00A2314D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2314D">
        <w:rPr>
          <w:sz w:val="28"/>
          <w:szCs w:val="28"/>
        </w:rPr>
        <w:t>Ask the 5 questions provided BEFORE inducing hypnosis</w:t>
      </w:r>
    </w:p>
    <w:p w14:paraId="6D05FA8B" w14:textId="1969AAAC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05C54BD9" w14:textId="215801BD" w:rsidR="00A2314D" w:rsidRPr="00A2314D" w:rsidRDefault="00571CFE" w:rsidP="00A2314D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r w:rsidR="00A2314D" w:rsidRPr="00A2314D">
        <w:rPr>
          <w:sz w:val="28"/>
          <w:szCs w:val="28"/>
        </w:rPr>
        <w:t xml:space="preserve">BEGIN … choose a permissive induction and use a deepener. </w:t>
      </w:r>
      <w:r>
        <w:rPr>
          <w:sz w:val="28"/>
          <w:szCs w:val="28"/>
        </w:rPr>
        <w:t>For this to work yo</w:t>
      </w:r>
      <w:r w:rsidR="00A2314D" w:rsidRPr="00A2314D">
        <w:rPr>
          <w:sz w:val="28"/>
          <w:szCs w:val="28"/>
        </w:rPr>
        <w:t>u want your volunteer to go deeply into hypnosis</w:t>
      </w:r>
    </w:p>
    <w:p w14:paraId="58B74ABF" w14:textId="3D2783A3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2FF1D909" w14:textId="75B278B7" w:rsidR="00A2314D" w:rsidRPr="00571CFE" w:rsidRDefault="00A2314D" w:rsidP="00A2314D">
      <w:pPr>
        <w:pStyle w:val="ListParagraph"/>
        <w:numPr>
          <w:ilvl w:val="0"/>
          <w:numId w:val="2"/>
        </w:numPr>
        <w:spacing w:after="0" w:line="240" w:lineRule="auto"/>
        <w:rPr>
          <w:i/>
          <w:iCs/>
          <w:sz w:val="28"/>
          <w:szCs w:val="28"/>
        </w:rPr>
      </w:pPr>
      <w:r w:rsidRPr="00A2314D">
        <w:rPr>
          <w:sz w:val="28"/>
          <w:szCs w:val="28"/>
        </w:rPr>
        <w:t xml:space="preserve">Go through the script as it is presented </w:t>
      </w:r>
      <w:r w:rsidRPr="00571CFE">
        <w:rPr>
          <w:i/>
          <w:iCs/>
          <w:sz w:val="28"/>
          <w:szCs w:val="28"/>
        </w:rPr>
        <w:t>(read first to avoid saying out loud any instructions meant only for you)</w:t>
      </w:r>
    </w:p>
    <w:p w14:paraId="5ACDFED6" w14:textId="2BB64969" w:rsidR="00A2314D" w:rsidRDefault="00A2314D" w:rsidP="00002E6A">
      <w:pPr>
        <w:spacing w:after="0" w:line="240" w:lineRule="auto"/>
        <w:rPr>
          <w:sz w:val="28"/>
          <w:szCs w:val="28"/>
        </w:rPr>
      </w:pPr>
    </w:p>
    <w:p w14:paraId="4BDA4BA6" w14:textId="3FAEE214" w:rsidR="00002E6A" w:rsidRDefault="00A2314D" w:rsidP="00A2314D">
      <w:pPr>
        <w:pStyle w:val="ListParagraph"/>
        <w:numPr>
          <w:ilvl w:val="0"/>
          <w:numId w:val="2"/>
        </w:numPr>
        <w:spacing w:after="0" w:line="240" w:lineRule="auto"/>
      </w:pPr>
      <w:r w:rsidRPr="00A2314D">
        <w:rPr>
          <w:sz w:val="28"/>
          <w:szCs w:val="28"/>
        </w:rPr>
        <w:t>After emerging, ask all 5 questions again. You can expect to find they have recall of most of the questions after using this hypnotic technique.</w:t>
      </w:r>
    </w:p>
    <w:sectPr w:rsidR="00002E6A" w:rsidSect="00002E6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A4F07"/>
    <w:multiLevelType w:val="hybridMultilevel"/>
    <w:tmpl w:val="2C3094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221828"/>
    <w:multiLevelType w:val="hybridMultilevel"/>
    <w:tmpl w:val="CF42C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6A"/>
    <w:rsid w:val="00002E6A"/>
    <w:rsid w:val="00571CFE"/>
    <w:rsid w:val="00A2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CB6B0"/>
  <w15:chartTrackingRefBased/>
  <w15:docId w15:val="{970E83E8-C789-45CA-954F-7948DA2B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E6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2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4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Swearingen</dc:creator>
  <cp:keywords/>
  <dc:description/>
  <cp:lastModifiedBy>Lynn Swearingen</cp:lastModifiedBy>
  <cp:revision>1</cp:revision>
  <dcterms:created xsi:type="dcterms:W3CDTF">2021-10-13T03:05:00Z</dcterms:created>
  <dcterms:modified xsi:type="dcterms:W3CDTF">2021-10-13T03:18:00Z</dcterms:modified>
</cp:coreProperties>
</file>